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66377" w14:textId="77777777" w:rsidR="000D02B2" w:rsidRPr="001120CF" w:rsidRDefault="000D02B2" w:rsidP="000D02B2">
      <w:pPr>
        <w:pStyle w:val="2"/>
        <w:tabs>
          <w:tab w:val="clear" w:pos="567"/>
        </w:tabs>
        <w:spacing w:line="276" w:lineRule="auto"/>
        <w:ind w:left="0" w:firstLine="0"/>
        <w:rPr>
          <w:rFonts w:asciiTheme="minorHAnsi" w:hAnsiTheme="minorHAnsi" w:cstheme="minorHAnsi"/>
          <w:lang w:val="el-GR"/>
        </w:rPr>
      </w:pPr>
      <w:r w:rsidRPr="001120CF">
        <w:rPr>
          <w:rStyle w:val="None"/>
          <w:rFonts w:asciiTheme="minorHAnsi" w:hAnsiTheme="minorHAnsi" w:cstheme="minorHAnsi"/>
          <w:lang w:val="el-GR"/>
        </w:rPr>
        <w:t>ΠΑΡΑΡΤΗΜΑ ΙΙ</w:t>
      </w:r>
      <w:r w:rsidRPr="001120CF">
        <w:rPr>
          <w:rStyle w:val="None"/>
          <w:rFonts w:asciiTheme="minorHAnsi" w:hAnsiTheme="minorHAnsi" w:cstheme="minorHAnsi"/>
        </w:rPr>
        <w:t>I</w:t>
      </w:r>
      <w:r w:rsidRPr="001120CF">
        <w:rPr>
          <w:rStyle w:val="None"/>
          <w:rFonts w:asciiTheme="minorHAnsi" w:hAnsiTheme="minorHAnsi" w:cstheme="minorHAnsi"/>
          <w:lang w:val="el-GR"/>
        </w:rPr>
        <w:t xml:space="preserve"> – </w:t>
      </w:r>
      <w:r w:rsidRPr="001120CF">
        <w:rPr>
          <w:rFonts w:asciiTheme="minorHAnsi" w:hAnsiTheme="minorHAnsi" w:cstheme="minorHAnsi"/>
          <w:lang w:val="el-GR"/>
        </w:rPr>
        <w:t xml:space="preserve">ΥΠΟΔΕΙΓΜΑ ΟΙΚΟΝΟΜΙΚΗΣ ΠΡΟΣΦΟΡΑΣ </w:t>
      </w:r>
    </w:p>
    <w:p w14:paraId="3D02B462" w14:textId="77777777" w:rsidR="000D02B2" w:rsidRDefault="000D02B2" w:rsidP="000D02B2">
      <w:pPr>
        <w:pStyle w:val="BodyC"/>
        <w:spacing w:after="0"/>
        <w:rPr>
          <w:rStyle w:val="None"/>
          <w:rFonts w:asciiTheme="minorHAnsi" w:hAnsiTheme="minorHAnsi" w:cstheme="minorHAnsi"/>
          <w:b/>
        </w:rPr>
      </w:pPr>
    </w:p>
    <w:p w14:paraId="2BCED983" w14:textId="77777777" w:rsidR="000D02B2" w:rsidRPr="006A6C04" w:rsidRDefault="000D02B2" w:rsidP="000D02B2">
      <w:pPr>
        <w:pStyle w:val="BodyC"/>
        <w:spacing w:after="0"/>
        <w:rPr>
          <w:rFonts w:asciiTheme="minorHAnsi" w:hAnsiTheme="minorHAnsi" w:cstheme="minorHAnsi"/>
          <w:b/>
        </w:rPr>
      </w:pPr>
      <w:r w:rsidRPr="001120CF">
        <w:rPr>
          <w:rStyle w:val="None"/>
          <w:rFonts w:asciiTheme="minorHAnsi" w:hAnsiTheme="minorHAnsi" w:cstheme="minorHAnsi"/>
          <w:b/>
        </w:rPr>
        <w:t xml:space="preserve">ΣΥΝΟΠΤΙΚΟΣ ΜΕΙΟΔΟΤΙΚΟΣ ΔΙΑΓΩΝΙΣΜΟΣ ΓΙΑ ΤΗΝ ΠΡΟΜΗΘΕΙΑ </w:t>
      </w:r>
      <w:r w:rsidRPr="00A711F8">
        <w:rPr>
          <w:rStyle w:val="None"/>
          <w:rFonts w:asciiTheme="minorHAnsi" w:hAnsiTheme="minorHAnsi" w:cstheme="minorHAnsi"/>
          <w:b/>
        </w:rPr>
        <w:t xml:space="preserve">ΞΥΛΙΝΩΝ ΒΑΣΕΩΝ ΕΚΜΑΓΕΙΩΝ ΓΙΑ ΤΙΣ ΑΝΑΓΚΕΣ ΤΩΝ ΠΩΛΗΤΗΡΙΩΝ ΤΟΥ ΤΑΠΑ </w:t>
      </w:r>
    </w:p>
    <w:p w14:paraId="397B3C20" w14:textId="77777777" w:rsidR="000D02B2" w:rsidRPr="001120CF" w:rsidRDefault="000D02B2" w:rsidP="000D02B2">
      <w:pPr>
        <w:spacing w:after="0" w:line="276" w:lineRule="auto"/>
        <w:ind w:right="35"/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</w:pPr>
      <w:r w:rsidRPr="001120CF"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  <w:t>ΑΝΑΘΕΤΟΥΣΑ ΑΡΧΗ: ΤΑΜΕΙΟ ΑΡΧΑΙΟΛΟΓΙΚΩΝ ΠΟΡΩΝ &amp; ΑΠΑΛΛΟΤΡΙΩΣΕΩΝ</w:t>
      </w:r>
    </w:p>
    <w:p w14:paraId="47BE60AE" w14:textId="77777777" w:rsidR="000D02B2" w:rsidRDefault="000D02B2" w:rsidP="000D02B2">
      <w:pPr>
        <w:spacing w:line="276" w:lineRule="auto"/>
        <w:ind w:right="35"/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</w:pPr>
      <w:r w:rsidRPr="001120CF"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  <w:t>ΔΙΕΥΘΥΝΣΗ ΔΙΟΙΚΗΤΙΚΟΥ/ΤΜΗΜΑ ΛΟΓΙΣΤΗΡΙΟΥ</w:t>
      </w:r>
    </w:p>
    <w:p w14:paraId="6D8FD0DE" w14:textId="77777777" w:rsidR="000D02B2" w:rsidRPr="001120CF" w:rsidRDefault="000D02B2" w:rsidP="000D02B2">
      <w:pPr>
        <w:spacing w:line="276" w:lineRule="auto"/>
        <w:ind w:right="35"/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</w:pPr>
    </w:p>
    <w:tbl>
      <w:tblPr>
        <w:tblW w:w="14480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1417"/>
        <w:gridCol w:w="1421"/>
        <w:gridCol w:w="1559"/>
        <w:gridCol w:w="1701"/>
        <w:gridCol w:w="1843"/>
        <w:gridCol w:w="1844"/>
        <w:gridCol w:w="1843"/>
        <w:gridCol w:w="1844"/>
        <w:gridCol w:w="17"/>
      </w:tblGrid>
      <w:tr w:rsidR="000D02B2" w:rsidRPr="000D02B2" w14:paraId="3BD93D95" w14:textId="77777777" w:rsidTr="00A176CC">
        <w:trPr>
          <w:trHeight w:val="112"/>
        </w:trPr>
        <w:tc>
          <w:tcPr>
            <w:tcW w:w="14480" w:type="dxa"/>
            <w:gridSpan w:val="10"/>
            <w:shd w:val="clear" w:color="auto" w:fill="auto"/>
          </w:tcPr>
          <w:p w14:paraId="414CD6CD" w14:textId="77777777" w:rsidR="000D02B2" w:rsidRPr="00CE41AE" w:rsidRDefault="000D02B2" w:rsidP="00A176CC">
            <w:pPr>
              <w:spacing w:after="0" w:line="276" w:lineRule="auto"/>
              <w:jc w:val="left"/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/>
                <w:lang w:val="el-GR" w:eastAsia="en-US"/>
              </w:rPr>
            </w:pPr>
            <w:bookmarkStart w:id="0" w:name="_Hlk32835594"/>
            <w:r w:rsidRPr="00CE41A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 w:eastAsia="en-US"/>
              </w:rPr>
              <w:t>ΟΙΚΟΝΟΜΙΚΗ ΠΡΟΣΦΟΡΑ ΠΡΟΜΗΘΕΙΑΣ (ΤΙΜΕΣ ΣΕ €)</w:t>
            </w:r>
          </w:p>
        </w:tc>
      </w:tr>
      <w:tr w:rsidR="000D02B2" w:rsidRPr="00CE41AE" w14:paraId="0EAC4306" w14:textId="77777777" w:rsidTr="00A176CC">
        <w:trPr>
          <w:trHeight w:val="112"/>
        </w:trPr>
        <w:tc>
          <w:tcPr>
            <w:tcW w:w="14480" w:type="dxa"/>
            <w:gridSpan w:val="10"/>
            <w:shd w:val="clear" w:color="auto" w:fill="auto"/>
          </w:tcPr>
          <w:p w14:paraId="181C3F12" w14:textId="77777777" w:rsidR="000D02B2" w:rsidRPr="00CE41AE" w:rsidRDefault="000D02B2" w:rsidP="00A176CC">
            <w:pPr>
              <w:spacing w:after="0" w:line="276" w:lineRule="auto"/>
              <w:jc w:val="left"/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/>
                <w:lang w:val="el-GR" w:eastAsia="en-US"/>
              </w:rPr>
            </w:pPr>
            <w:r w:rsidRPr="00CE41AE"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/>
                <w:lang w:val="el-GR" w:eastAsia="en-US"/>
              </w:rPr>
              <w:t>ΣΤΟΙΧΕΙΑ ΠΡΟΣΦΕΡΟΝΤΟΣ:</w:t>
            </w:r>
          </w:p>
        </w:tc>
      </w:tr>
      <w:tr w:rsidR="000D02B2" w:rsidRPr="000D02B2" w14:paraId="24FCBDC3" w14:textId="77777777" w:rsidTr="00A176CC">
        <w:trPr>
          <w:trHeight w:val="112"/>
        </w:trPr>
        <w:tc>
          <w:tcPr>
            <w:tcW w:w="14480" w:type="dxa"/>
            <w:gridSpan w:val="10"/>
            <w:shd w:val="clear" w:color="auto" w:fill="auto"/>
          </w:tcPr>
          <w:p w14:paraId="0193FA7A" w14:textId="77777777" w:rsidR="000D02B2" w:rsidRPr="00CE41AE" w:rsidRDefault="000D02B2" w:rsidP="00A176CC">
            <w:pPr>
              <w:spacing w:after="0" w:line="276" w:lineRule="auto"/>
              <w:jc w:val="left"/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/>
                <w:lang w:val="el-GR" w:eastAsia="en-US"/>
              </w:rPr>
            </w:pPr>
            <w:r w:rsidRPr="00CE41AE"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/>
                <w:lang w:val="el-GR" w:eastAsia="en-US"/>
              </w:rPr>
              <w:t>ΑΝΑΘΕΤΟΥΣΑ ΑΡΧΗ: ΤΑΜΕΙΟ ΑΡΧΑΙΟΛΟΓΙΚΩΝ ΠΟΡΩΝ ΚΑΙ ΑΠΑΛΛΟΤΡΙΩΣΕΩΝ</w:t>
            </w:r>
          </w:p>
        </w:tc>
      </w:tr>
      <w:tr w:rsidR="000D02B2" w:rsidRPr="00CE41AE" w14:paraId="5C9944F2" w14:textId="77777777" w:rsidTr="00A176CC">
        <w:trPr>
          <w:trHeight w:val="112"/>
        </w:trPr>
        <w:tc>
          <w:tcPr>
            <w:tcW w:w="14480" w:type="dxa"/>
            <w:gridSpan w:val="10"/>
            <w:shd w:val="clear" w:color="auto" w:fill="auto"/>
          </w:tcPr>
          <w:p w14:paraId="0F08B876" w14:textId="77777777" w:rsidR="000D02B2" w:rsidRPr="00CE41AE" w:rsidRDefault="000D02B2" w:rsidP="00A176CC">
            <w:pPr>
              <w:spacing w:after="0" w:line="276" w:lineRule="auto"/>
              <w:jc w:val="left"/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/>
                <w:lang w:val="el-GR" w:eastAsia="en-US"/>
              </w:rPr>
              <w:t xml:space="preserve">ΑΡΙΘΜΟΣ ΔΙΑΚΗΡΥΞΗΣ: </w:t>
            </w:r>
            <w:r w:rsidRPr="00CE41AE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 w:eastAsia="ja-JP"/>
              </w:rPr>
              <w:t>ΔΙΟΙΚ/Β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 w:eastAsia="ja-JP"/>
              </w:rPr>
              <w:t>/15319</w:t>
            </w:r>
          </w:p>
        </w:tc>
      </w:tr>
      <w:tr w:rsidR="000D02B2" w:rsidRPr="000D02B2" w14:paraId="23F5043A" w14:textId="77777777" w:rsidTr="00A176CC">
        <w:trPr>
          <w:trHeight w:val="112"/>
        </w:trPr>
        <w:tc>
          <w:tcPr>
            <w:tcW w:w="14480" w:type="dxa"/>
            <w:gridSpan w:val="10"/>
            <w:shd w:val="clear" w:color="auto" w:fill="auto"/>
          </w:tcPr>
          <w:p w14:paraId="7EF6D156" w14:textId="77777777" w:rsidR="000D02B2" w:rsidRPr="00CE41AE" w:rsidRDefault="000D02B2" w:rsidP="00A176CC">
            <w:pPr>
              <w:spacing w:after="0" w:line="276" w:lineRule="auto"/>
              <w:jc w:val="center"/>
              <w:rPr>
                <w:rStyle w:val="None"/>
                <w:rFonts w:asciiTheme="minorHAnsi" w:eastAsia="Arial" w:hAnsiTheme="minorHAnsi" w:cstheme="minorHAnsi"/>
                <w:b/>
                <w:bCs/>
                <w:sz w:val="24"/>
                <w:szCs w:val="24"/>
                <w:lang w:val="el-GR"/>
              </w:rPr>
            </w:pPr>
            <w:r w:rsidRPr="00CE41AE"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ΕΙΔΟΣ</w:t>
            </w:r>
          </w:p>
          <w:p w14:paraId="5DC9DB7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/>
                <w:lang w:val="el-GR" w:eastAsia="en-US"/>
              </w:rPr>
            </w:pPr>
            <w:r w:rsidRPr="00CE41AE">
              <w:rPr>
                <w:rStyle w:val="None"/>
                <w:rFonts w:asciiTheme="minorHAnsi" w:hAnsiTheme="minorHAnsi" w:cstheme="minorHAnsi"/>
                <w:b/>
                <w:lang w:val="el-GR"/>
              </w:rPr>
              <w:t>ΞΥΛΙΝΕΣ ΒΑΣΕΙΣ ΕΚΜΑΓΕΙΩΝ ΓΙΑ ΤΙΣ ΑΝΑΓΚΕΣ ΤΩΝ ΠΩΛΗΤΗΡΙΩΝ ΤΟΥ ΤΑΠΑ</w:t>
            </w:r>
          </w:p>
        </w:tc>
      </w:tr>
      <w:bookmarkEnd w:id="0"/>
      <w:tr w:rsidR="000D02B2" w:rsidRPr="000D02B2" w14:paraId="6B2F8D82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9AFEE0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ΚΩΔ. ΒΑΣΗΣ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D4C3F6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ΚΩΔ. ΕΚΜΑΓΕΙΟΥ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129A56B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  <w:p w14:paraId="25BBC088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eastAsia="Times New Roman"/>
                <w:b/>
                <w:color w:val="auto"/>
                <w:bdr w:val="none" w:sz="0" w:space="0" w:color="auto"/>
                <w:lang w:val="el-GR"/>
              </w:rPr>
            </w:pPr>
            <w:r w:rsidRPr="00CE41AE">
              <w:rPr>
                <w:rFonts w:eastAsia="Times New Roman"/>
                <w:b/>
                <w:color w:val="auto"/>
                <w:bdr w:val="none" w:sz="0" w:space="0" w:color="auto"/>
                <w:lang w:val="el-GR"/>
              </w:rPr>
              <w:t>ΔΙΑΣΤΑΣΕΙΣ</w:t>
            </w:r>
          </w:p>
          <w:p w14:paraId="2ED5DFE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Μ x Π x 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DFB40C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ΤΙΜΗ ΕΚΚΙΝΗΣΗΣ ΣΕ ΕΥΡΩ ΠΛΕΟΝ ΦΠΑ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AF05A4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ΠΟΣΟΤΗΤΑ ΔΙΑΓΩΝΙΣΜΟΥ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C301D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  <w:t xml:space="preserve">ΠΡΟΣΦΕΡΟ-ΜΕΝΗ ΤΙΜΗ ΚΩΔ. ΠΛΕΟΝ ΦΠΑ </w:t>
            </w:r>
            <w:r w:rsidRPr="00CE41AE">
              <w:rPr>
                <w:rFonts w:eastAsia="Times New Roman"/>
                <w:b/>
                <w:bCs/>
                <w:color w:val="auto"/>
                <w:bdr w:val="none" w:sz="0" w:space="0" w:color="auto"/>
                <w:lang w:val="el-GR"/>
              </w:rPr>
              <w:t>(αριθμητικώς και ολογράφως)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129B47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  <w:t xml:space="preserve">ΠΡΟΣΦΕΡΟ-ΜΕΝΗ ΤΙΜΗ ΚΩΔ. ΣΥΜΠ/ΝΟΥ ΦΠΑ </w:t>
            </w:r>
            <w:r w:rsidRPr="00CE41AE">
              <w:rPr>
                <w:rFonts w:eastAsia="Times New Roman"/>
                <w:b/>
                <w:bCs/>
                <w:color w:val="auto"/>
                <w:bdr w:val="none" w:sz="0" w:space="0" w:color="auto"/>
                <w:lang w:val="el-GR"/>
              </w:rPr>
              <w:t>(αριθμητικώς και ολογράφως)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7FC6D7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  <w:t xml:space="preserve">ΠΡΟΣΦΕΡΟ-ΜΕΝΗ ΣΥΝΟΛΙΚΗ ΤΙΜΗ ΑΝΑ ΚΩΔ. ΠΛΕΟΝ ΦΠΑ </w:t>
            </w:r>
            <w:r w:rsidRPr="00CE41AE">
              <w:rPr>
                <w:rFonts w:eastAsia="Times New Roman"/>
                <w:b/>
                <w:bCs/>
                <w:color w:val="auto"/>
                <w:bdr w:val="none" w:sz="0" w:space="0" w:color="auto"/>
                <w:lang w:val="el-GR"/>
              </w:rPr>
              <w:t>(αριθμητικώς και ολογράφως)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A00C91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  <w:t xml:space="preserve">ΠΡΟΣΦΕΡΟ-ΜΕΝΗ ΣΥΝΟΛΙΚΗ ΤΙΜΗ ΑΝΑ ΚΩΔ. ΣΥΜΠ/ΝΟΥ ΦΠΑ </w:t>
            </w:r>
            <w:r w:rsidRPr="00CE41AE">
              <w:rPr>
                <w:rFonts w:eastAsia="Times New Roman"/>
                <w:b/>
                <w:bCs/>
                <w:color w:val="auto"/>
                <w:bdr w:val="none" w:sz="0" w:space="0" w:color="auto"/>
                <w:lang w:val="el-GR"/>
              </w:rPr>
              <w:t>(αριθμητικώς και ολογράφως)</w:t>
            </w:r>
          </w:p>
        </w:tc>
      </w:tr>
      <w:tr w:rsidR="000D02B2" w:rsidRPr="00CE41AE" w14:paraId="0DA1D617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B4B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ΟΜ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313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9F4AE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     9x11x6        15x13x2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5C7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8C2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5A9D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4A8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4604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E51B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4EE0052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E67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CF8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2A4A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0DD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748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72E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9D7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C3D3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4304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5C46721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98F176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lastRenderedPageBreak/>
              <w:t>ΟΜ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1821E3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7CEF71C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  <w:p w14:paraId="29EAA4B2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  <w:p w14:paraId="29BD0AF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10x10x6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45B934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  <w:p w14:paraId="582EF9C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  <w:p w14:paraId="1D31AE2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5F2B3A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AE220C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0110ED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97455E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F10777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26B569A0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0E5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EF4FA8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73BC05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A4FC05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091F26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CAFA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C9FB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92DB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AA7D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262CE144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F16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B69A7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3509AD9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6516BF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CA6F91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701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38C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E996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162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3CC98967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BF9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ΟΜ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3EE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9FF9A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  <w:p w14:paraId="0DFF83D3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8x9x5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F71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109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0E47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8D70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E442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90B0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6F057879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F72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737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E125E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947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62E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A20E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3DDD1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8AA8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1F23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64D2EB5F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B42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92F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C4A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401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CBD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57D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C84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F9C5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767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35E12E1D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A9C944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ΟΜ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F1F9F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50EF761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   12x12x8 16x16x2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A353A1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702C69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088A1B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4AF9DD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0468D0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9D480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6A52EC1F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F08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DC15E7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E525173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70B8E8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167C48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858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08E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D477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574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09501A50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5D5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OM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CB0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232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F2E53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  <w:p w14:paraId="1120DFC6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3x3x2,5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7C8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345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BF45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ABE6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7196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5A5A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6E98E34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161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AF4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AE35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B6B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400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52E0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4A82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49F0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7050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23072C03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298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C75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235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95D8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6A9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FF7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8BB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F0D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AC15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56B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2F91EDA8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5302E0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ΟΜ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462B29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96906FE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  <w:p w14:paraId="2D3E1F75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6x6x4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349958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8FA6DE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360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A58100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F6C1BA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16EF06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0A55F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018DA4D8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0D9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2B11F3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00848A4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8D7A17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35ADDB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360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ED9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2BC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EF8B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374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40E7C87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A43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lastRenderedPageBreak/>
              <w:t>OM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E99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212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609E7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10x10x5 14x14x2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90C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DC1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32D6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0945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8A17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7C28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0FFFD5FB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059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FED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294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A81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663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DAE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3C4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A61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ABDF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642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30EE4AAE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4C0BF4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ΟΜ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1779A8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7017AA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  <w:p w14:paraId="0B48C0C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17x6x2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11975F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8CFDB2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91821A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CF832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CE6F1D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D999C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4BCE75B3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BCB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A5AB71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52E5FD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F20AD2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3A075E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27F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EAA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4AE4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072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047FB287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1F6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ΟΜ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A84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256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7A148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8x5x3 10x7x2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19C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B4B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F029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3053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AF45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C17F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68DFB4C1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921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C31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EBB5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2CD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DC6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C41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C02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A7B4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F87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6A8372F2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92648A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CBED24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F9638A0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 5,5Χ5,5Χ2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107209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979881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6658D6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0EF7C1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E78F06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0ABD12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4D1A493F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AD7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A7B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AF69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7x7x4,5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405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F4D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D4A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A7D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0836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EB0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AE19440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478E59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D0D3E7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022BFFC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9x8x5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02C157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63F634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8D12CE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BB3ACE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6FCC26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9B9E05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AEBFD34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18C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F5E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DC42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7x6x5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D06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E5F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34A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2D1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64C5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404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3591B37A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A5D79F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F1C32C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7D3B091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14x15x10 18x19x2,5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F2962B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1BD27F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0B27FD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DEA6B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AAF2F0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ACB46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5FAEDC6A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23E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A49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2EB8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10Χ12Χ6 13Χ15Χ2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233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845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E08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D27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8EC2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695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6FDDAE9B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4AC13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lastRenderedPageBreak/>
              <w:t>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8E3851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74C373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12Χ13Χ8 15Χ16Χ2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97B10A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13ADCD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37F06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F0EDC1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81E2B8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878DDB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8CE2DCC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725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203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767FA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7x7x6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B4E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5FB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56F6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BBB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1AB5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B0E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3D6F3896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8BF995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186 ΔΙΠΛΟ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96A899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186 ΔΙΠΛΟ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72D0985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30x13x2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5D31ED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F52EAC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B04E75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62C172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47FFFA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7F085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024A4E2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A3A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998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A173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25x15x9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697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701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43AF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895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0B61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3DA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0BBF6811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D61F9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9867AC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213AD3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 13Χ6Χ2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0DA875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A871AE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1EF06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9F9378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8D4BC1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3FB99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4DF7EEF9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0CF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7A2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383C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6Χ7Χ4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184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7A3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3CF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7C28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E4CA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381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6780CF91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B97A2C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34C310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012AF0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15X15X9 19X19X2,5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0D913C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2D883E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749CB4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50834D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6DFF20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8559D4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3E696AE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CEC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B81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227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C6E9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 6X6X4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A4D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E84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F42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931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5E3C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292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6B9FD2DE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02F53D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2AF8B7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229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386F8FA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2,5X2,5X2,5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C0A5C0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47839E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3530F5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80591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AE5C08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B1910A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3710D219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7B7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945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231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866E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7Χ6Χ4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113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411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446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F13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8F99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EBB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4F0FD328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58D90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A8ADA7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BEC5A9A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3,5X3,5X3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55CAF7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FC378A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F8D9D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C9DCE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42C74E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88E1D89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7A7632D9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7CD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759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A12E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4X4X3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49A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C9A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0AE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DD5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5217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7C3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51D1B100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89A0F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lastRenderedPageBreak/>
              <w:t>252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1F0565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252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C2CBC5E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6Χ5Χ7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B4332B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BFCBA9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990251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EB367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F95A15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5C4BB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54D72226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411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EA8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253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8C6A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17Χ6Χ2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9CD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D83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B13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898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EF87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009D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79399B81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C45F4E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2D2223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261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2780E1E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9Χ9Χ5 13Χ13Χ2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2C2893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C15E3A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ECC83F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6EFA14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20BE982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E09CE3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59DDE79B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8E3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97B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0305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11x10x10 15x14x2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A69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C00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DB6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F3B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D648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9AE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5508F13D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10B09C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F83541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C3EAC2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15x22x4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B60642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BEE5D1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2772FE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17568E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045C09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EFAC29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1D7912CF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9E6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CF2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D18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16X16X13 22X22X3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171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AE4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554C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033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3877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AD0F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7BA2FCE6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8D35A6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F40EF8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931BF0C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5Χ5Χ6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47B016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DF1C8A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FAB687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D26C4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C8FABB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EBC5F5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3A178471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F16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BAF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334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22B9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4Χ4Χ3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F0A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B0D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6233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064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1DEF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651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01C301CE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40AF6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95DFC7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B6BB92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4Χ4Χ3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846A78D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996D26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A13390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E7E7E9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5CADBD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260AC68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25ACF1E4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DE3B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3F3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4A9F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Διπλή 19,5X23X23 5X29X29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723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0B5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D9A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8A2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1B8C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8B4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CE41AE" w14:paraId="7EE727D1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6C870EC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lastRenderedPageBreak/>
              <w:t>433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2A0F750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433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3C68FD" w14:textId="77777777" w:rsidR="000D02B2" w:rsidRPr="00CE41AE" w:rsidRDefault="000D02B2" w:rsidP="00A176CC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/>
                <w:lang w:val="el-GR"/>
              </w:rPr>
              <w:t>7X9,5X9,5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C94A33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D45E504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CE41A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6FD691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6876C4A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452373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11CF4C5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0D02B2" w14:paraId="2B3B18F0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7FAE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l-GR"/>
              </w:rPr>
            </w:pPr>
            <w:r w:rsidRPr="00CE41AE">
              <w:rPr>
                <w:rStyle w:val="None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ΣΥΝΟΛΙΚΗ ΠΡΟΣΦΕΡΟΜΕΝΗ ΤΙΜΗ ΜΕ ΦΠΑ (</w:t>
            </w:r>
            <w:r w:rsidRPr="00CE41AE">
              <w:rPr>
                <w:rStyle w:val="None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t-PT"/>
              </w:rPr>
              <w:t>€</w:t>
            </w:r>
            <w:r w:rsidRPr="00CE41AE">
              <w:rPr>
                <w:rStyle w:val="None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) (αριθμητικώς)</w:t>
            </w:r>
          </w:p>
        </w:tc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1E856" w14:textId="77777777" w:rsidR="000D02B2" w:rsidRPr="00CE41AE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  <w:tr w:rsidR="000D02B2" w:rsidRPr="000D02B2" w14:paraId="609AC2BE" w14:textId="77777777" w:rsidTr="00A17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7" w:type="dxa"/>
          <w:trHeight w:val="600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5388608" w14:textId="77777777" w:rsidR="000D02B2" w:rsidRPr="006A4757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l-GR"/>
              </w:rPr>
            </w:pPr>
            <w:r w:rsidRPr="00CE41AE"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ΣΥΝΟΛΙΚΗ ΠΡΟΣΦΕΡΟΜΕΝΗ ΤΙΜΗ ΜΕ ΦΠΑ (</w:t>
            </w:r>
            <w:r w:rsidRPr="00CE41AE"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pt-PT"/>
              </w:rPr>
              <w:t>€</w:t>
            </w:r>
            <w:r w:rsidRPr="00CE41AE"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) (ολογράφως)</w:t>
            </w:r>
          </w:p>
        </w:tc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7AA864" w14:textId="77777777" w:rsidR="000D02B2" w:rsidRPr="002D1C84" w:rsidRDefault="000D02B2" w:rsidP="00A176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/>
                <w:lang w:val="el-GR"/>
              </w:rPr>
            </w:pPr>
          </w:p>
        </w:tc>
      </w:tr>
    </w:tbl>
    <w:p w14:paraId="2C2DD8A1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75DC57A6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 w:rsidRPr="001120CF">
        <w:rPr>
          <w:rFonts w:asciiTheme="minorHAnsi" w:hAnsiTheme="minorHAnsi" w:cstheme="minorHAnsi"/>
          <w:sz w:val="24"/>
          <w:szCs w:val="24"/>
        </w:rPr>
        <w:t xml:space="preserve">Στις προσφερόμενες τιμές περιλαμβάνονται όλες οι νόμιμες κρατήσεις. </w:t>
      </w:r>
    </w:p>
    <w:p w14:paraId="211B803B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 w:rsidRPr="001120CF">
        <w:rPr>
          <w:rFonts w:asciiTheme="minorHAnsi" w:hAnsiTheme="minorHAnsi" w:cstheme="minorHAnsi"/>
          <w:sz w:val="24"/>
          <w:szCs w:val="24"/>
        </w:rPr>
        <w:t>Τρόπος πληρωμής: …………………</w:t>
      </w:r>
    </w:p>
    <w:p w14:paraId="371313E7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 w:rsidRPr="001120CF">
        <w:rPr>
          <w:rFonts w:asciiTheme="minorHAnsi" w:hAnsiTheme="minorHAnsi" w:cstheme="minorHAnsi"/>
          <w:sz w:val="24"/>
          <w:szCs w:val="24"/>
        </w:rPr>
        <w:t xml:space="preserve">(*) η οικονομική προσφορά να διευκρινίζει τυχόν μειώσεις στις τιμές μονάδας ανάλογα με την ποσότητα παραγγελίας. </w:t>
      </w:r>
    </w:p>
    <w:p w14:paraId="71EF4ECB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04AEC5B3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3FE3128F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054BCA13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 w:rsidRPr="001120CF">
        <w:rPr>
          <w:rFonts w:asciiTheme="minorHAnsi" w:hAnsiTheme="minorHAnsi" w:cstheme="minorHAnsi"/>
          <w:sz w:val="24"/>
          <w:szCs w:val="24"/>
        </w:rPr>
        <w:t xml:space="preserve">Ημερομηνία </w:t>
      </w:r>
      <w:r w:rsidRPr="001120CF">
        <w:rPr>
          <w:rFonts w:asciiTheme="minorHAnsi" w:hAnsiTheme="minorHAnsi" w:cstheme="minorHAnsi"/>
          <w:sz w:val="24"/>
          <w:szCs w:val="24"/>
        </w:rPr>
        <w:tab/>
      </w:r>
      <w:r w:rsidRPr="001120CF">
        <w:rPr>
          <w:rFonts w:asciiTheme="minorHAnsi" w:hAnsiTheme="minorHAnsi" w:cstheme="minorHAnsi"/>
          <w:sz w:val="24"/>
          <w:szCs w:val="24"/>
        </w:rPr>
        <w:tab/>
      </w:r>
      <w:r w:rsidRPr="001120CF">
        <w:rPr>
          <w:rFonts w:asciiTheme="minorHAnsi" w:hAnsiTheme="minorHAnsi" w:cstheme="minorHAnsi"/>
          <w:sz w:val="24"/>
          <w:szCs w:val="24"/>
        </w:rPr>
        <w:tab/>
      </w:r>
      <w:r w:rsidRPr="001120CF">
        <w:rPr>
          <w:rFonts w:asciiTheme="minorHAnsi" w:hAnsiTheme="minorHAnsi" w:cstheme="minorHAnsi"/>
          <w:sz w:val="24"/>
          <w:szCs w:val="24"/>
        </w:rPr>
        <w:tab/>
        <w:t>(ΑΠΑΡΑΙΤΗΤΩΣ)</w:t>
      </w:r>
    </w:p>
    <w:p w14:paraId="4793F160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119FCBBE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 w:rsidRPr="001120CF">
        <w:rPr>
          <w:rFonts w:asciiTheme="minorHAnsi" w:hAnsiTheme="minorHAnsi" w:cstheme="minorHAnsi"/>
          <w:sz w:val="24"/>
          <w:szCs w:val="24"/>
        </w:rPr>
        <w:tab/>
      </w:r>
      <w:r w:rsidRPr="001120CF">
        <w:rPr>
          <w:rFonts w:asciiTheme="minorHAnsi" w:hAnsiTheme="minorHAnsi" w:cstheme="minorHAnsi"/>
          <w:sz w:val="24"/>
          <w:szCs w:val="24"/>
        </w:rPr>
        <w:tab/>
      </w:r>
      <w:r w:rsidRPr="001120CF">
        <w:rPr>
          <w:rFonts w:asciiTheme="minorHAnsi" w:hAnsiTheme="minorHAnsi" w:cstheme="minorHAnsi"/>
          <w:sz w:val="24"/>
          <w:szCs w:val="24"/>
        </w:rPr>
        <w:tab/>
      </w:r>
      <w:r w:rsidRPr="001120CF">
        <w:rPr>
          <w:rFonts w:asciiTheme="minorHAnsi" w:hAnsiTheme="minorHAnsi" w:cstheme="minorHAnsi"/>
          <w:sz w:val="24"/>
          <w:szCs w:val="24"/>
        </w:rPr>
        <w:tab/>
      </w:r>
      <w:r w:rsidRPr="001120CF">
        <w:rPr>
          <w:rFonts w:asciiTheme="minorHAnsi" w:hAnsiTheme="minorHAnsi" w:cstheme="minorHAnsi"/>
          <w:sz w:val="24"/>
          <w:szCs w:val="24"/>
        </w:rPr>
        <w:tab/>
        <w:t>Σφραγίδα &amp; υπογραφή συμμετέχοντος</w:t>
      </w:r>
    </w:p>
    <w:p w14:paraId="3A57DFA9" w14:textId="77777777" w:rsidR="000D02B2" w:rsidRPr="001120CF" w:rsidRDefault="000D02B2" w:rsidP="000D02B2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1659C3BB" w14:textId="77777777" w:rsidR="009E5826" w:rsidRDefault="009E5826"/>
    <w:sectPr w:rsidR="009E5826" w:rsidSect="000D02B2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4C5"/>
    <w:rsid w:val="000D02B2"/>
    <w:rsid w:val="009E5826"/>
    <w:rsid w:val="00B6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B2D9C-ACA6-4F52-AF9C-0E3C4BE53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D02B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u w:color="000000"/>
      <w:bdr w:val="nil"/>
      <w:lang w:val="en-US" w:eastAsia="el-GR"/>
    </w:rPr>
  </w:style>
  <w:style w:type="paragraph" w:styleId="2">
    <w:name w:val="heading 2"/>
    <w:next w:val="a"/>
    <w:link w:val="2Char"/>
    <w:rsid w:val="000D02B2"/>
    <w:pPr>
      <w:keepNext/>
      <w:pBdr>
        <w:top w:val="nil"/>
        <w:left w:val="nil"/>
        <w:bottom w:val="single" w:sz="12" w:space="0" w:color="000080"/>
        <w:right w:val="nil"/>
        <w:between w:val="nil"/>
        <w:bar w:val="nil"/>
      </w:pBdr>
      <w:tabs>
        <w:tab w:val="left" w:pos="567"/>
      </w:tabs>
      <w:suppressAutoHyphens/>
      <w:spacing w:before="240" w:after="80" w:line="240" w:lineRule="auto"/>
      <w:ind w:left="567" w:hanging="567"/>
      <w:jc w:val="both"/>
      <w:outlineLvl w:val="1"/>
    </w:pPr>
    <w:rPr>
      <w:rFonts w:ascii="Arial" w:eastAsia="Arial Unicode MS" w:hAnsi="Arial" w:cs="Arial Unicode MS"/>
      <w:b/>
      <w:bCs/>
      <w:color w:val="002060"/>
      <w:sz w:val="24"/>
      <w:szCs w:val="24"/>
      <w:u w:color="002060"/>
      <w:bdr w:val="nil"/>
      <w:lang w:val="en-US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0D02B2"/>
    <w:rPr>
      <w:rFonts w:ascii="Arial" w:eastAsia="Arial Unicode MS" w:hAnsi="Arial" w:cs="Arial Unicode MS"/>
      <w:b/>
      <w:bCs/>
      <w:color w:val="002060"/>
      <w:sz w:val="24"/>
      <w:szCs w:val="24"/>
      <w:u w:color="002060"/>
      <w:bdr w:val="nil"/>
      <w:lang w:val="en-US" w:eastAsia="el-GR"/>
    </w:rPr>
  </w:style>
  <w:style w:type="character" w:customStyle="1" w:styleId="None">
    <w:name w:val="None"/>
    <w:rsid w:val="000D02B2"/>
  </w:style>
  <w:style w:type="paragraph" w:customStyle="1" w:styleId="BodyCA">
    <w:name w:val="Body C A"/>
    <w:rsid w:val="000D02B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</w:pPr>
    <w:rPr>
      <w:rFonts w:ascii="Helvetica" w:eastAsia="Arial Unicode MS" w:hAnsi="Helvetica" w:cs="Arial Unicode MS"/>
      <w:color w:val="000000"/>
      <w:u w:color="000000"/>
      <w:bdr w:val="nil"/>
      <w:lang w:eastAsia="el-GR"/>
    </w:rPr>
  </w:style>
  <w:style w:type="paragraph" w:customStyle="1" w:styleId="BodyC">
    <w:name w:val="Body C"/>
    <w:rsid w:val="000D02B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421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2</cp:revision>
  <dcterms:created xsi:type="dcterms:W3CDTF">2020-11-03T13:21:00Z</dcterms:created>
  <dcterms:modified xsi:type="dcterms:W3CDTF">2020-11-03T13:21:00Z</dcterms:modified>
</cp:coreProperties>
</file>